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A538" w14:textId="77777777" w:rsidR="00862B5C" w:rsidRDefault="00862B5C" w:rsidP="00862B5C">
      <w:pPr>
        <w:jc w:val="center"/>
        <w:rPr>
          <w:rFonts w:ascii="方正小标宋简体" w:eastAsia="方正小标宋简体"/>
          <w:sz w:val="44"/>
          <w:szCs w:val="44"/>
        </w:rPr>
      </w:pPr>
    </w:p>
    <w:p w14:paraId="3B4C18B4" w14:textId="77777777" w:rsidR="00862B5C" w:rsidRDefault="00862B5C" w:rsidP="00862B5C">
      <w:pPr>
        <w:jc w:val="center"/>
        <w:rPr>
          <w:rFonts w:ascii="方正小标宋简体" w:eastAsia="方正小标宋简体"/>
          <w:sz w:val="44"/>
          <w:szCs w:val="44"/>
        </w:rPr>
      </w:pPr>
    </w:p>
    <w:p w14:paraId="715C968B" w14:textId="77777777" w:rsidR="00862B5C" w:rsidRDefault="00862B5C" w:rsidP="00862B5C">
      <w:pPr>
        <w:jc w:val="center"/>
        <w:rPr>
          <w:rFonts w:ascii="方正小标宋简体" w:eastAsia="方正小标宋简体"/>
          <w:sz w:val="44"/>
          <w:szCs w:val="44"/>
        </w:rPr>
      </w:pPr>
    </w:p>
    <w:p w14:paraId="08083495" w14:textId="77777777" w:rsidR="009E5576" w:rsidRDefault="009E5576" w:rsidP="00862B5C">
      <w:pPr>
        <w:jc w:val="center"/>
        <w:rPr>
          <w:rFonts w:ascii="方正小标宋简体" w:eastAsia="方正小标宋简体"/>
          <w:sz w:val="44"/>
          <w:szCs w:val="44"/>
        </w:rPr>
      </w:pPr>
    </w:p>
    <w:p w14:paraId="3DD5E2C3" w14:textId="77777777" w:rsidR="00E63FA8" w:rsidRDefault="00862B5C" w:rsidP="00862B5C">
      <w:pPr>
        <w:jc w:val="center"/>
        <w:rPr>
          <w:rFonts w:ascii="方正小标宋简体" w:eastAsia="方正小标宋简体"/>
          <w:sz w:val="44"/>
          <w:szCs w:val="44"/>
        </w:rPr>
      </w:pPr>
      <w:r w:rsidRPr="00862B5C">
        <w:rPr>
          <w:rFonts w:ascii="方正小标宋简体" w:eastAsia="方正小标宋简体" w:hint="eastAsia"/>
          <w:sz w:val="44"/>
          <w:szCs w:val="44"/>
        </w:rPr>
        <w:t>补充通知</w:t>
      </w:r>
    </w:p>
    <w:p w14:paraId="51693A3D" w14:textId="77777777" w:rsidR="00862B5C" w:rsidRDefault="00862B5C" w:rsidP="009E5576">
      <w:pPr>
        <w:widowControl/>
        <w:spacing w:line="500" w:lineRule="exact"/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各市人力资源社会保障局、职改办，自治区各系列（行业、单位）职改办，自治区直属、中直驻桂有关单位职改办（人事、干部处）：</w:t>
      </w:r>
    </w:p>
    <w:p w14:paraId="4CEC2979" w14:textId="77777777" w:rsidR="00862B5C" w:rsidRDefault="00862B5C" w:rsidP="009E5576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根据自治区职改办有关通知精神，为优化职称评审服务，在高级职称评审工作中，对论文发表、课题结题等具有等待期的申报材料，可以适当延长提交时间</w:t>
      </w:r>
      <w:r w:rsidR="00F26441">
        <w:rPr>
          <w:rFonts w:ascii="仿宋_GB2312" w:eastAsia="仿宋_GB2312" w:hint="eastAsia"/>
          <w:sz w:val="32"/>
          <w:szCs w:val="32"/>
        </w:rPr>
        <w:t>。</w:t>
      </w:r>
    </w:p>
    <w:p w14:paraId="1AFFF5B4" w14:textId="79D05742" w:rsidR="00862B5C" w:rsidRDefault="00862B5C" w:rsidP="009E5576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F2644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申报</w:t>
      </w:r>
      <w:r w:rsidR="004A1657">
        <w:rPr>
          <w:rFonts w:ascii="仿宋_GB2312" w:eastAsia="仿宋_GB2312" w:hint="eastAsia"/>
          <w:sz w:val="32"/>
          <w:szCs w:val="32"/>
        </w:rPr>
        <w:t>广西社会科学研究系列高级职称的，申报者可凭用稿通知、课题立项等相关证明材料在</w:t>
      </w:r>
      <w:r w:rsidR="00521390">
        <w:rPr>
          <w:rFonts w:ascii="仿宋_GB2312" w:eastAsia="仿宋_GB2312" w:hint="eastAsia"/>
          <w:sz w:val="32"/>
          <w:szCs w:val="32"/>
        </w:rPr>
        <w:t>年度部署文</w:t>
      </w:r>
      <w:r w:rsidR="004A1657">
        <w:rPr>
          <w:rFonts w:ascii="仿宋_GB2312" w:eastAsia="仿宋_GB2312" w:hint="eastAsia"/>
          <w:sz w:val="32"/>
          <w:szCs w:val="32"/>
        </w:rPr>
        <w:t>规定时间</w:t>
      </w:r>
      <w:r w:rsidR="00F26441">
        <w:rPr>
          <w:rFonts w:ascii="仿宋_GB2312" w:eastAsia="仿宋_GB2312" w:hint="eastAsia"/>
          <w:sz w:val="32"/>
          <w:szCs w:val="32"/>
        </w:rPr>
        <w:t>内进行</w:t>
      </w:r>
      <w:r w:rsidR="004A1657">
        <w:rPr>
          <w:rFonts w:ascii="仿宋_GB2312" w:eastAsia="仿宋_GB2312" w:hint="eastAsia"/>
          <w:sz w:val="32"/>
          <w:szCs w:val="32"/>
        </w:rPr>
        <w:t>申报，并于9月3</w:t>
      </w:r>
      <w:r w:rsidR="00250BDB">
        <w:rPr>
          <w:rFonts w:ascii="仿宋_GB2312" w:eastAsia="仿宋_GB2312"/>
          <w:sz w:val="32"/>
          <w:szCs w:val="32"/>
        </w:rPr>
        <w:t>0</w:t>
      </w:r>
      <w:r w:rsidR="004A1657">
        <w:rPr>
          <w:rFonts w:ascii="仿宋_GB2312" w:eastAsia="仿宋_GB2312" w:hint="eastAsia"/>
          <w:sz w:val="32"/>
          <w:szCs w:val="32"/>
        </w:rPr>
        <w:t>日前将论文公开发表、课题结题等材料按规定程序补充报送至评委会。用于作为代表作的论文、专著</w:t>
      </w:r>
      <w:r w:rsidR="00F26441">
        <w:rPr>
          <w:rFonts w:ascii="仿宋_GB2312" w:eastAsia="仿宋_GB2312" w:hint="eastAsia"/>
          <w:sz w:val="32"/>
          <w:szCs w:val="32"/>
        </w:rPr>
        <w:t>须按年度部署文件规定的截止时间提交，不可延长。</w:t>
      </w:r>
    </w:p>
    <w:p w14:paraId="6881BFB2" w14:textId="77777777" w:rsidR="00521390" w:rsidRDefault="00521390" w:rsidP="00862B5C">
      <w:pPr>
        <w:jc w:val="left"/>
        <w:rPr>
          <w:rFonts w:ascii="仿宋_GB2312" w:eastAsia="仿宋_GB2312"/>
          <w:sz w:val="32"/>
          <w:szCs w:val="32"/>
        </w:rPr>
      </w:pPr>
    </w:p>
    <w:p w14:paraId="54A4108A" w14:textId="77777777" w:rsidR="00521390" w:rsidRDefault="00521390" w:rsidP="00862B5C">
      <w:pPr>
        <w:jc w:val="left"/>
        <w:rPr>
          <w:rFonts w:ascii="仿宋_GB2312" w:eastAsia="仿宋_GB2312"/>
          <w:sz w:val="32"/>
          <w:szCs w:val="32"/>
        </w:rPr>
      </w:pPr>
    </w:p>
    <w:p w14:paraId="351B6828" w14:textId="77777777" w:rsidR="00521390" w:rsidRDefault="00DF6BBB" w:rsidP="00521390">
      <w:pPr>
        <w:spacing w:line="540" w:lineRule="exact"/>
        <w:ind w:firstLineChars="1000" w:firstLine="32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521390">
        <w:rPr>
          <w:rFonts w:ascii="仿宋_GB2312" w:eastAsia="仿宋_GB2312" w:hAnsi="Times New Roman" w:hint="eastAsia"/>
          <w:sz w:val="32"/>
          <w:szCs w:val="32"/>
        </w:rPr>
        <w:t>广西壮族自治区社会科学研究系列</w:t>
      </w:r>
    </w:p>
    <w:p w14:paraId="7777A131" w14:textId="77777777" w:rsidR="00521390" w:rsidRDefault="00521390" w:rsidP="00521390">
      <w:pPr>
        <w:spacing w:line="540" w:lineRule="exact"/>
        <w:ind w:firstLineChars="1200" w:firstLine="38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职称改革工作领导小组办公室</w:t>
      </w:r>
      <w:r>
        <w:rPr>
          <w:rFonts w:ascii="仿宋_GB2312" w:eastAsia="仿宋_GB2312" w:hAnsi="Times New Roman" w:hint="eastAsia"/>
          <w:sz w:val="32"/>
          <w:szCs w:val="32"/>
        </w:rPr>
        <w:br/>
        <w:t xml:space="preserve">                </w:t>
      </w:r>
      <w:r w:rsidR="00DF6BBB">
        <w:rPr>
          <w:rFonts w:ascii="仿宋_GB2312" w:eastAsia="仿宋_GB2312" w:hAnsi="Times New Roman" w:hint="eastAsia"/>
          <w:sz w:val="32"/>
          <w:szCs w:val="32"/>
        </w:rPr>
        <w:t xml:space="preserve">             </w:t>
      </w:r>
      <w:r>
        <w:rPr>
          <w:rFonts w:ascii="仿宋_GB2312" w:eastAsia="仿宋_GB2312" w:hAnsi="Times New Roman" w:hint="eastAsia"/>
          <w:sz w:val="32"/>
          <w:szCs w:val="32"/>
        </w:rPr>
        <w:t xml:space="preserve"> 2021年</w:t>
      </w:r>
      <w:r w:rsidR="00DF6BBB">
        <w:rPr>
          <w:rFonts w:ascii="仿宋_GB2312" w:eastAsia="仿宋_GB2312" w:hAnsi="Times New Roman" w:hint="eastAsia"/>
          <w:sz w:val="32"/>
          <w:szCs w:val="32"/>
        </w:rPr>
        <w:t>6</w:t>
      </w:r>
      <w:r>
        <w:rPr>
          <w:rFonts w:ascii="仿宋_GB2312" w:eastAsia="仿宋_GB2312" w:hAnsi="Times New Roman" w:hint="eastAsia"/>
          <w:sz w:val="32"/>
          <w:szCs w:val="32"/>
        </w:rPr>
        <w:t>月1日</w:t>
      </w:r>
    </w:p>
    <w:p w14:paraId="436FCCC3" w14:textId="77777777" w:rsidR="00521390" w:rsidRPr="00521390" w:rsidRDefault="00521390" w:rsidP="00862B5C">
      <w:pPr>
        <w:jc w:val="left"/>
        <w:rPr>
          <w:rFonts w:ascii="仿宋_GB2312" w:eastAsia="仿宋_GB2312"/>
          <w:sz w:val="32"/>
          <w:szCs w:val="32"/>
        </w:rPr>
      </w:pPr>
    </w:p>
    <w:sectPr w:rsidR="00521390" w:rsidRPr="00521390" w:rsidSect="00E6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5C"/>
    <w:rsid w:val="00250BDB"/>
    <w:rsid w:val="004A1657"/>
    <w:rsid w:val="00521390"/>
    <w:rsid w:val="00862B5C"/>
    <w:rsid w:val="00946F37"/>
    <w:rsid w:val="009E5576"/>
    <w:rsid w:val="00DF6BBB"/>
    <w:rsid w:val="00E63FA8"/>
    <w:rsid w:val="00F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E78E"/>
  <w15:docId w15:val="{50F146B2-C4C3-4095-9655-631D4DAE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韦 田</cp:lastModifiedBy>
  <cp:revision>2</cp:revision>
  <cp:lastPrinted>2021-06-03T08:50:00Z</cp:lastPrinted>
  <dcterms:created xsi:type="dcterms:W3CDTF">2021-06-05T01:52:00Z</dcterms:created>
  <dcterms:modified xsi:type="dcterms:W3CDTF">2021-06-05T01:52:00Z</dcterms:modified>
</cp:coreProperties>
</file>